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6D" w:rsidRPr="00E253AB" w:rsidRDefault="00136F6D" w:rsidP="0074523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253AB">
        <w:rPr>
          <w:rFonts w:ascii="Times New Roman" w:eastAsia="方正小标宋简体" w:hAnsi="Times New Roman" w:cs="方正小标宋简体" w:hint="eastAsia"/>
          <w:sz w:val="44"/>
          <w:szCs w:val="44"/>
        </w:rPr>
        <w:t>关于高校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253AB">
        <w:rPr>
          <w:rFonts w:ascii="Times New Roman" w:eastAsia="方正小标宋简体" w:hAnsi="Times New Roman" w:cs="方正小标宋简体" w:hint="eastAsia"/>
          <w:sz w:val="44"/>
          <w:szCs w:val="44"/>
        </w:rPr>
        <w:t>两学一做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253AB">
        <w:rPr>
          <w:rFonts w:ascii="Times New Roman" w:eastAsia="方正小标宋简体" w:hAnsi="Times New Roman" w:cs="方正小标宋简体" w:hint="eastAsia"/>
          <w:sz w:val="44"/>
          <w:szCs w:val="44"/>
        </w:rPr>
        <w:t>学习教育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近期</w:t>
      </w:r>
      <w:r w:rsidRPr="00E253AB">
        <w:rPr>
          <w:rFonts w:ascii="Times New Roman" w:eastAsia="方正小标宋简体" w:hAnsi="Times New Roman" w:cs="方正小标宋简体" w:hint="eastAsia"/>
          <w:sz w:val="44"/>
          <w:szCs w:val="44"/>
        </w:rPr>
        <w:t>有关工作电话通知</w:t>
      </w:r>
    </w:p>
    <w:p w:rsidR="00136F6D" w:rsidRPr="00E253AB" w:rsidRDefault="00136F6D" w:rsidP="00745234">
      <w:pPr>
        <w:spacing w:line="580" w:lineRule="exact"/>
        <w:rPr>
          <w:rFonts w:ascii="Times New Roman" w:hAnsi="Times New Roman" w:cs="Times New Roman"/>
        </w:rPr>
      </w:pPr>
    </w:p>
    <w:p w:rsidR="00136F6D" w:rsidRPr="00E253AB" w:rsidRDefault="00136F6D" w:rsidP="00745234">
      <w:pPr>
        <w:spacing w:after="0" w:line="580" w:lineRule="exact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各高校党委：</w:t>
      </w:r>
    </w:p>
    <w:p w:rsidR="00136F6D" w:rsidRPr="00E253AB" w:rsidRDefault="00136F6D" w:rsidP="00971A78">
      <w:pPr>
        <w:spacing w:after="0" w:line="580" w:lineRule="exact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临近</w:t>
      </w:r>
      <w:r w:rsidRPr="00E253AB">
        <w:rPr>
          <w:rFonts w:ascii="Times New Roman" w:hAnsi="Times New Roman" w:cs="方正仿宋_GBK" w:hint="eastAsia"/>
        </w:rPr>
        <w:t>暑假，</w:t>
      </w:r>
      <w:r>
        <w:rPr>
          <w:rFonts w:ascii="Times New Roman" w:hAnsi="Times New Roman" w:cs="方正仿宋_GBK" w:hint="eastAsia"/>
        </w:rPr>
        <w:t>为加强统筹，确保高校“两学一做”学习教育有序开展，</w:t>
      </w:r>
      <w:r w:rsidRPr="00E253AB">
        <w:rPr>
          <w:rFonts w:ascii="Times New Roman" w:hAnsi="Times New Roman" w:cs="方正仿宋_GBK" w:hint="eastAsia"/>
        </w:rPr>
        <w:t>经省委</w:t>
      </w:r>
      <w:r>
        <w:rPr>
          <w:rFonts w:ascii="Times New Roman" w:hAnsi="Times New Roman" w:cs="方正仿宋_GBK" w:hint="eastAsia"/>
        </w:rPr>
        <w:t>组织部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学习教育协调小组</w:t>
      </w:r>
      <w:r>
        <w:rPr>
          <w:rFonts w:ascii="Times New Roman" w:hAnsi="Times New Roman" w:cs="方正仿宋_GBK" w:hint="eastAsia"/>
        </w:rPr>
        <w:t>督导四组</w:t>
      </w:r>
      <w:r w:rsidRPr="00E253AB">
        <w:rPr>
          <w:rFonts w:ascii="Times New Roman" w:hAnsi="Times New Roman" w:cs="方正仿宋_GBK" w:hint="eastAsia"/>
        </w:rPr>
        <w:t>和省委教育工委</w:t>
      </w:r>
      <w:r>
        <w:rPr>
          <w:rFonts w:ascii="Times New Roman" w:hAnsi="Times New Roman" w:cs="方正仿宋_GBK" w:hint="eastAsia"/>
        </w:rPr>
        <w:t>“两学一做”</w:t>
      </w:r>
      <w:r w:rsidRPr="00E253AB">
        <w:rPr>
          <w:rFonts w:ascii="Times New Roman" w:hAnsi="Times New Roman" w:cs="方正仿宋_GBK" w:hint="eastAsia"/>
        </w:rPr>
        <w:t>学习教育协调小组</w:t>
      </w:r>
      <w:r>
        <w:rPr>
          <w:rFonts w:ascii="Times New Roman" w:hAnsi="Times New Roman" w:cs="方正仿宋_GBK" w:hint="eastAsia"/>
        </w:rPr>
        <w:t>办公室</w:t>
      </w:r>
      <w:r w:rsidRPr="00E253AB">
        <w:rPr>
          <w:rFonts w:ascii="Times New Roman" w:hAnsi="Times New Roman" w:cs="方正仿宋_GBK" w:hint="eastAsia"/>
        </w:rPr>
        <w:t>研究，现就高校</w:t>
      </w:r>
      <w:r>
        <w:rPr>
          <w:rFonts w:ascii="Times New Roman" w:hAnsi="Times New Roman" w:cs="方正仿宋_GBK" w:hint="eastAsia"/>
        </w:rPr>
        <w:t>做好</w:t>
      </w:r>
      <w:r w:rsidRPr="00E253AB">
        <w:rPr>
          <w:rFonts w:ascii="Times New Roman" w:hAnsi="Times New Roman" w:cs="方正仿宋_GBK" w:hint="eastAsia"/>
        </w:rPr>
        <w:t>学习教育</w:t>
      </w:r>
      <w:r>
        <w:rPr>
          <w:rFonts w:ascii="Times New Roman" w:hAnsi="Times New Roman" w:cs="方正仿宋_GBK" w:hint="eastAsia"/>
        </w:rPr>
        <w:t>近期有关</w:t>
      </w:r>
      <w:r w:rsidRPr="00E253AB">
        <w:rPr>
          <w:rFonts w:ascii="Times New Roman" w:hAnsi="Times New Roman" w:cs="方正仿宋_GBK" w:hint="eastAsia"/>
        </w:rPr>
        <w:t>工作</w:t>
      </w:r>
      <w:r>
        <w:rPr>
          <w:rFonts w:ascii="Times New Roman" w:hAnsi="Times New Roman" w:cs="方正仿宋_GBK" w:hint="eastAsia"/>
        </w:rPr>
        <w:t>电话通知如下</w:t>
      </w:r>
      <w:r w:rsidRPr="00E253AB">
        <w:rPr>
          <w:rFonts w:ascii="Times New Roman" w:hAnsi="Times New Roman" w:cs="方正仿宋_GBK" w:hint="eastAsia"/>
        </w:rPr>
        <w:t>：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一、落实好学习研讨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根据实施方案及有关计划安排做好学习研讨工作，</w:t>
      </w:r>
      <w:r w:rsidRPr="00E253AB">
        <w:rPr>
          <w:rFonts w:ascii="Times New Roman" w:hAnsi="Times New Roman" w:cs="Times New Roman"/>
        </w:rPr>
        <w:t>6</w:t>
      </w:r>
      <w:r w:rsidRPr="00E253AB">
        <w:rPr>
          <w:rFonts w:ascii="Times New Roman" w:hAnsi="Times New Roman" w:cs="方正仿宋_GBK" w:hint="eastAsia"/>
        </w:rPr>
        <w:t>月底前须完成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新时期共产党员思想行为规范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专题大讨论（即：第一次大讨论）。</w:t>
      </w:r>
      <w:r w:rsidRPr="00E253AB">
        <w:rPr>
          <w:rFonts w:ascii="Times New Roman" w:hAnsi="Times New Roman" w:cs="Times New Roman"/>
        </w:rPr>
        <w:t>7</w:t>
      </w:r>
      <w:r w:rsidRPr="00E253AB">
        <w:rPr>
          <w:rFonts w:ascii="Times New Roman" w:hAnsi="Times New Roman" w:cs="方正仿宋_GBK" w:hint="eastAsia"/>
        </w:rPr>
        <w:t>、</w:t>
      </w:r>
      <w:r w:rsidRPr="00E253AB">
        <w:rPr>
          <w:rFonts w:ascii="Times New Roman" w:hAnsi="Times New Roman" w:cs="Times New Roman"/>
        </w:rPr>
        <w:t>8</w:t>
      </w:r>
      <w:r w:rsidRPr="00E253AB">
        <w:rPr>
          <w:rFonts w:ascii="Times New Roman" w:hAnsi="Times New Roman" w:cs="方正仿宋_GBK" w:hint="eastAsia"/>
        </w:rPr>
        <w:t>月份重点学习习近平总书记系列重要讲话精神，以自学为主，并充分利用互联网新媒体平台开展学习交流讨论活动，为</w:t>
      </w:r>
      <w:r w:rsidRPr="00E253AB">
        <w:rPr>
          <w:rFonts w:ascii="Times New Roman" w:hAnsi="Times New Roman" w:cs="Times New Roman"/>
        </w:rPr>
        <w:t>9</w:t>
      </w:r>
      <w:r w:rsidRPr="00E253AB">
        <w:rPr>
          <w:rFonts w:ascii="Times New Roman" w:hAnsi="Times New Roman" w:cs="方正仿宋_GBK" w:hint="eastAsia"/>
        </w:rPr>
        <w:t>月份底前开展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学习系列讲话、强化</w:t>
      </w:r>
      <w:r w:rsidRPr="00E253AB">
        <w:rPr>
          <w:rFonts w:ascii="Times New Roman" w:hAnsi="Times New Roman" w:cs="Times New Roman"/>
        </w:rPr>
        <w:t>‘</w:t>
      </w:r>
      <w:r w:rsidRPr="00E253AB">
        <w:rPr>
          <w:rFonts w:ascii="Times New Roman" w:hAnsi="Times New Roman" w:cs="方正仿宋_GBK" w:hint="eastAsia"/>
        </w:rPr>
        <w:t>四个意识</w:t>
      </w:r>
      <w:r w:rsidRPr="00E253AB">
        <w:rPr>
          <w:rFonts w:ascii="Times New Roman" w:hAnsi="Times New Roman" w:cs="Times New Roman"/>
        </w:rPr>
        <w:t>’”</w:t>
      </w:r>
      <w:r w:rsidRPr="00E253AB">
        <w:rPr>
          <w:rFonts w:ascii="Times New Roman" w:hAnsi="Times New Roman" w:cs="方正仿宋_GBK" w:hint="eastAsia"/>
        </w:rPr>
        <w:t>专题讨论（即：第二次大讨论）做好准备。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二、安排好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方正黑体_GBK" w:hint="eastAsia"/>
        </w:rPr>
        <w:t>七一</w:t>
      </w:r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方正黑体_GBK" w:hint="eastAsia"/>
        </w:rPr>
        <w:t>党课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根据学习教育总体安排，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七一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前后，各党支部要结合开展纪念建党</w:t>
      </w:r>
      <w:r w:rsidRPr="00E253AB">
        <w:rPr>
          <w:rFonts w:ascii="Times New Roman" w:hAnsi="Times New Roman" w:cs="Times New Roman"/>
        </w:rPr>
        <w:t>95</w:t>
      </w:r>
      <w:r w:rsidRPr="00E253AB">
        <w:rPr>
          <w:rFonts w:ascii="Times New Roman" w:hAnsi="Times New Roman" w:cs="方正仿宋_GBK" w:hint="eastAsia"/>
        </w:rPr>
        <w:t>周年活动安排一次党课。党员领导干部要带头参加支部党课。各校要做好统筹安排，各支部党课具体方案安排（时间、地点、党课题目及形式、主讲人等）应提前报学校备案。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三、</w:t>
      </w:r>
      <w:r>
        <w:rPr>
          <w:rFonts w:ascii="Times New Roman" w:eastAsia="方正黑体_GBK" w:hAnsi="Times New Roman" w:cs="方正黑体_GBK" w:hint="eastAsia"/>
        </w:rPr>
        <w:t>组织</w:t>
      </w:r>
      <w:r w:rsidRPr="00E253AB">
        <w:rPr>
          <w:rFonts w:ascii="Times New Roman" w:eastAsia="方正黑体_GBK" w:hAnsi="Times New Roman" w:cs="方正黑体_GBK" w:hint="eastAsia"/>
        </w:rPr>
        <w:t>好</w:t>
      </w:r>
      <w:r>
        <w:rPr>
          <w:rFonts w:ascii="Times New Roman" w:eastAsia="方正黑体_GBK" w:hAnsi="Times New Roman" w:cs="方正黑体_GBK" w:hint="eastAsia"/>
        </w:rPr>
        <w:t>党员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方正黑体_GBK" w:hint="eastAsia"/>
        </w:rPr>
        <w:t>亮身份、树形象</w:t>
      </w:r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方正黑体_GBK" w:hint="eastAsia"/>
        </w:rPr>
        <w:t>活动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根据省委学习教育实施方案，</w:t>
      </w:r>
      <w:r>
        <w:rPr>
          <w:rFonts w:ascii="Times New Roman" w:hAnsi="Times New Roman" w:cs="方正仿宋_GBK" w:hint="eastAsia"/>
        </w:rPr>
        <w:t>党员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亮身份、树形象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活动从一开始就要融入学习教育。各</w:t>
      </w:r>
      <w:r>
        <w:rPr>
          <w:rFonts w:ascii="Times New Roman" w:hAnsi="Times New Roman" w:cs="方正仿宋_GBK" w:hint="eastAsia"/>
        </w:rPr>
        <w:t>高</w:t>
      </w:r>
      <w:r w:rsidRPr="00E253AB">
        <w:rPr>
          <w:rFonts w:ascii="Times New Roman" w:hAnsi="Times New Roman" w:cs="方正仿宋_GBK" w:hint="eastAsia"/>
        </w:rPr>
        <w:t>校要通过教师党员示范课、学生党员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亮成绩、亮风采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等方式，并结合暑期社会实践活动，引导党员增强党性观念，敬业修德，奉献社会。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四、开展好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方正黑体_GBK" w:hint="eastAsia"/>
        </w:rPr>
        <w:t>领导干部立家规、共产党员正家风</w:t>
      </w:r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方正黑体_GBK" w:hint="eastAsia"/>
        </w:rPr>
        <w:t>主题活动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按照《关于在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学习教育中开展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领导干部立家规，共产党员正家风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主题活动的通知》（苏组发〔</w:t>
      </w:r>
      <w:r w:rsidRPr="00E253AB">
        <w:rPr>
          <w:rFonts w:ascii="Times New Roman" w:hAnsi="Times New Roman" w:cs="Times New Roman"/>
        </w:rPr>
        <w:t>2016</w:t>
      </w:r>
      <w:r w:rsidRPr="00E253AB">
        <w:rPr>
          <w:rFonts w:ascii="Times New Roman" w:hAnsi="Times New Roman" w:cs="方正仿宋_GBK" w:hint="eastAsia"/>
        </w:rPr>
        <w:t>〕</w:t>
      </w:r>
      <w:r w:rsidRPr="00E253AB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方正仿宋_GBK" w:hint="eastAsia"/>
        </w:rPr>
        <w:t>号）</w:t>
      </w:r>
      <w:r w:rsidRPr="00E253AB">
        <w:rPr>
          <w:rFonts w:ascii="Times New Roman" w:hAnsi="Times New Roman" w:cs="方正仿宋_GBK" w:hint="eastAsia"/>
        </w:rPr>
        <w:t>要求，组织引导广大党员把家风建设摆在重要位置，把合格党员要求融入家庭建设，主动立家规、正家风、严家教。动员处级以上党员领导干部利用暑假深思细悟学家规，采取召开家庭讨论会等方式充分讨论立家规，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方正仿宋_GBK" w:hint="eastAsia"/>
        </w:rPr>
        <w:t>月份开学后组织</w:t>
      </w:r>
      <w:r w:rsidRPr="00E253AB">
        <w:rPr>
          <w:rFonts w:ascii="Times New Roman" w:hAnsi="Times New Roman" w:cs="方正仿宋_GBK" w:hint="eastAsia"/>
        </w:rPr>
        <w:t>集中交流亮家规</w:t>
      </w:r>
      <w:r>
        <w:rPr>
          <w:rFonts w:ascii="Times New Roman" w:hAnsi="Times New Roman" w:cs="方正仿宋_GBK" w:hint="eastAsia"/>
        </w:rPr>
        <w:t>活动</w:t>
      </w:r>
      <w:r w:rsidRPr="00E253AB">
        <w:rPr>
          <w:rFonts w:ascii="Times New Roman" w:hAnsi="Times New Roman" w:cs="方正仿宋_GBK" w:hint="eastAsia"/>
        </w:rPr>
        <w:t>，鼓励领导干部撰写立家规体会文章。要求全体党员结合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亮身份、树形象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活动，弘扬好家规，培育好家风，创建好家庭，积极参与党员示范户创建等活动，推动党员家庭在家风家教方面走在前列，引领社会风尚。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五、做好有关排查清理工作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根据有关文件要求，统筹安排好党</w:t>
      </w:r>
      <w:r>
        <w:rPr>
          <w:rFonts w:ascii="Times New Roman" w:hAnsi="Times New Roman" w:cs="方正仿宋_GBK" w:hint="eastAsia"/>
        </w:rPr>
        <w:t>员</w:t>
      </w:r>
      <w:r w:rsidRPr="00E253AB">
        <w:rPr>
          <w:rFonts w:ascii="Times New Roman" w:hAnsi="Times New Roman" w:cs="方正仿宋_GBK" w:hint="eastAsia"/>
        </w:rPr>
        <w:t>组织关系排查清理、对党代会代表和党员违纪违法未给予相应处理情况的排查清理、基层党组织按期换届情况专项检查、党费收缴专项检查等工作。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六、</w:t>
      </w:r>
      <w:r>
        <w:rPr>
          <w:rFonts w:ascii="Times New Roman" w:eastAsia="方正黑体_GBK" w:hAnsi="Times New Roman" w:cs="方正黑体_GBK" w:hint="eastAsia"/>
        </w:rPr>
        <w:t>认真</w:t>
      </w:r>
      <w:r w:rsidRPr="00E253AB">
        <w:rPr>
          <w:rFonts w:ascii="Times New Roman" w:eastAsia="方正黑体_GBK" w:hAnsi="Times New Roman" w:cs="方正黑体_GBK" w:hint="eastAsia"/>
        </w:rPr>
        <w:t>查摆问题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在暑假自学过程中，普通党员要紧扣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五查摆五强化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、处级以上党员领导干部要紧扣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七查摆七强化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，对照党章党规，对照系列讲话，对照正反两个典型，查找自身问题，做到边学边查边改。</w:t>
      </w:r>
    </w:p>
    <w:p w:rsidR="00136F6D" w:rsidRPr="00E253AB" w:rsidRDefault="00136F6D" w:rsidP="00745234">
      <w:pPr>
        <w:spacing w:after="0" w:line="580" w:lineRule="exact"/>
        <w:ind w:firstLine="641"/>
        <w:rPr>
          <w:rFonts w:ascii="Times New Roman" w:eastAsia="方正黑体_GBK" w:hAnsi="Times New Roman"/>
        </w:rPr>
      </w:pPr>
      <w:r w:rsidRPr="00E253AB">
        <w:rPr>
          <w:rFonts w:ascii="Times New Roman" w:eastAsia="方正黑体_GBK" w:hAnsi="Times New Roman" w:cs="方正黑体_GBK" w:hint="eastAsia"/>
        </w:rPr>
        <w:t>七、做好有关材料报送工作</w:t>
      </w: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根据省委组织部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学习教育协调小组印发的《关于做好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学习教育有关材料报送工作的通知》要求，</w:t>
      </w:r>
      <w:r>
        <w:rPr>
          <w:rFonts w:ascii="Times New Roman" w:hAnsi="Times New Roman" w:cs="方正仿宋_GBK" w:hint="eastAsia"/>
        </w:rPr>
        <w:t>及时做好</w:t>
      </w:r>
      <w:r w:rsidRPr="00E253AB">
        <w:rPr>
          <w:rFonts w:ascii="Times New Roman" w:hAnsi="Times New Roman" w:cs="方正仿宋_GBK" w:hint="eastAsia"/>
        </w:rPr>
        <w:t>有关材料</w:t>
      </w:r>
      <w:r>
        <w:rPr>
          <w:rFonts w:ascii="Times New Roman" w:hAnsi="Times New Roman" w:cs="方正仿宋_GBK" w:hint="eastAsia"/>
        </w:rPr>
        <w:t>的收集和</w:t>
      </w:r>
      <w:r w:rsidRPr="00E253AB">
        <w:rPr>
          <w:rFonts w:ascii="Times New Roman" w:hAnsi="Times New Roman" w:cs="方正仿宋_GBK" w:hint="eastAsia"/>
        </w:rPr>
        <w:t>报送工作。</w:t>
      </w: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136F6D" w:rsidRPr="00E253AB" w:rsidRDefault="00136F6D" w:rsidP="00971A78">
      <w:pPr>
        <w:spacing w:after="0" w:line="580" w:lineRule="exact"/>
        <w:ind w:firstLineChars="900" w:firstLine="3168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省委组织部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方正仿宋_GBK" w:hint="eastAsia"/>
        </w:rPr>
        <w:t>学习教育督导四组</w:t>
      </w:r>
    </w:p>
    <w:p w:rsidR="00136F6D" w:rsidRPr="00E253AB" w:rsidRDefault="00136F6D" w:rsidP="00971A78">
      <w:pPr>
        <w:spacing w:after="0" w:line="580" w:lineRule="exact"/>
        <w:ind w:firstLineChars="600" w:firstLine="31680"/>
        <w:rPr>
          <w:rFonts w:ascii="Times New Roman" w:hAnsi="Times New Roman" w:cs="Times New Roman"/>
        </w:rPr>
      </w:pPr>
      <w:r w:rsidRPr="00E253AB">
        <w:rPr>
          <w:rFonts w:ascii="Times New Roman" w:hAnsi="Times New Roman" w:cs="方正仿宋_GBK" w:hint="eastAsia"/>
        </w:rPr>
        <w:t>省教育工委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方正仿宋_GBK" w:hint="eastAsia"/>
        </w:rPr>
        <w:t>两学一做</w:t>
      </w:r>
      <w:r w:rsidRPr="00E253AB">
        <w:rPr>
          <w:rFonts w:ascii="Times New Roman" w:hAnsi="Times New Roman" w:cs="Times New Roman"/>
        </w:rPr>
        <w:t>”</w:t>
      </w:r>
      <w:r>
        <w:rPr>
          <w:rFonts w:ascii="Times New Roman" w:hAnsi="Times New Roman" w:cs="方正仿宋_GBK" w:hint="eastAsia"/>
        </w:rPr>
        <w:t>学习教育</w:t>
      </w:r>
      <w:r w:rsidRPr="00E253AB">
        <w:rPr>
          <w:rFonts w:ascii="Times New Roman" w:hAnsi="Times New Roman" w:cs="方正仿宋_GBK" w:hint="eastAsia"/>
        </w:rPr>
        <w:t>协调小组</w:t>
      </w:r>
      <w:r>
        <w:rPr>
          <w:rFonts w:ascii="Times New Roman" w:hAnsi="Times New Roman" w:cs="方正仿宋_GBK" w:hint="eastAsia"/>
        </w:rPr>
        <w:t>办公室</w:t>
      </w:r>
    </w:p>
    <w:p w:rsidR="00136F6D" w:rsidRPr="00E253AB" w:rsidRDefault="00136F6D" w:rsidP="00971A78">
      <w:pPr>
        <w:spacing w:after="0" w:line="580" w:lineRule="exact"/>
        <w:ind w:firstLineChars="1100" w:firstLine="3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53AB">
        <w:rPr>
          <w:rFonts w:ascii="Times New Roman" w:hAnsi="Times New Roman" w:cs="Times New Roman"/>
        </w:rPr>
        <w:t xml:space="preserve">              2016</w:t>
      </w:r>
      <w:r w:rsidRPr="00E253AB">
        <w:rPr>
          <w:rFonts w:ascii="Times New Roman" w:hAnsi="Times New Roman" w:cs="方正仿宋_GBK" w:hint="eastAsia"/>
        </w:rPr>
        <w:t>年</w:t>
      </w:r>
      <w:r w:rsidRPr="00E253AB">
        <w:rPr>
          <w:rFonts w:ascii="Times New Roman" w:hAnsi="Times New Roman" w:cs="Times New Roman"/>
        </w:rPr>
        <w:t>6</w:t>
      </w:r>
      <w:r w:rsidRPr="00E253AB">
        <w:rPr>
          <w:rFonts w:ascii="Times New Roman" w:hAnsi="Times New Roman" w:cs="方正仿宋_GBK" w:hint="eastAsia"/>
        </w:rPr>
        <w:t>月</w:t>
      </w:r>
      <w:r>
        <w:rPr>
          <w:rFonts w:ascii="Times New Roman" w:hAnsi="Times New Roman" w:cs="Times New Roman"/>
        </w:rPr>
        <w:t>16</w:t>
      </w:r>
      <w:bookmarkStart w:id="0" w:name="_GoBack"/>
      <w:bookmarkEnd w:id="0"/>
      <w:r w:rsidRPr="00E253AB">
        <w:rPr>
          <w:rFonts w:ascii="Times New Roman" w:hAnsi="Times New Roman" w:cs="方正仿宋_GBK" w:hint="eastAsia"/>
        </w:rPr>
        <w:t>日</w:t>
      </w: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136F6D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136F6D" w:rsidRPr="00745234" w:rsidRDefault="00136F6D" w:rsidP="00745234">
      <w:pPr>
        <w:spacing w:after="0" w:line="580" w:lineRule="exact"/>
        <w:ind w:firstLine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36F6D" w:rsidRPr="00745234" w:rsidSect="00526094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6D" w:rsidRDefault="00136F6D" w:rsidP="004E3ECE">
      <w:pPr>
        <w:spacing w:after="0"/>
      </w:pPr>
      <w:r>
        <w:separator/>
      </w:r>
    </w:p>
  </w:endnote>
  <w:endnote w:type="continuationSeparator" w:id="0">
    <w:p w:rsidR="00136F6D" w:rsidRDefault="00136F6D" w:rsidP="004E3E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6D" w:rsidRDefault="00136F6D" w:rsidP="004E3ECE">
      <w:pPr>
        <w:spacing w:after="0"/>
      </w:pPr>
      <w:r>
        <w:separator/>
      </w:r>
    </w:p>
  </w:footnote>
  <w:footnote w:type="continuationSeparator" w:id="0">
    <w:p w:rsidR="00136F6D" w:rsidRDefault="00136F6D" w:rsidP="004E3E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234"/>
    <w:rsid w:val="000B2084"/>
    <w:rsid w:val="00136F6D"/>
    <w:rsid w:val="00373C86"/>
    <w:rsid w:val="004E3ECE"/>
    <w:rsid w:val="004F20ED"/>
    <w:rsid w:val="00526094"/>
    <w:rsid w:val="005915C4"/>
    <w:rsid w:val="00745234"/>
    <w:rsid w:val="007F7CA6"/>
    <w:rsid w:val="008E7ECC"/>
    <w:rsid w:val="00971A78"/>
    <w:rsid w:val="009B481C"/>
    <w:rsid w:val="009F33CA"/>
    <w:rsid w:val="00B34F55"/>
    <w:rsid w:val="00B528C3"/>
    <w:rsid w:val="00BE6A9F"/>
    <w:rsid w:val="00C461D2"/>
    <w:rsid w:val="00CA3C19"/>
    <w:rsid w:val="00E253AB"/>
    <w:rsid w:val="00E36366"/>
    <w:rsid w:val="00EE0F78"/>
    <w:rsid w:val="00FA2BC1"/>
    <w:rsid w:val="00FB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34"/>
    <w:pPr>
      <w:adjustRightInd w:val="0"/>
      <w:snapToGrid w:val="0"/>
      <w:spacing w:after="200"/>
    </w:pPr>
    <w:rPr>
      <w:rFonts w:ascii="Tahoma" w:eastAsia="方正仿宋_GBK" w:hAnsi="Tahoma" w:cs="Tahoma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3E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ECE"/>
    <w:rPr>
      <w:rFonts w:ascii="Tahoma" w:eastAsia="方正仿宋_GBK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3E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ECE"/>
    <w:rPr>
      <w:rFonts w:ascii="Tahoma" w:eastAsia="方正仿宋_GBK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178</Words>
  <Characters>1021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11</cp:revision>
  <dcterms:created xsi:type="dcterms:W3CDTF">2016-06-20T09:13:00Z</dcterms:created>
  <dcterms:modified xsi:type="dcterms:W3CDTF">2016-06-21T01:12:00Z</dcterms:modified>
</cp:coreProperties>
</file>